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EE" w:rsidRDefault="00513FEE" w:rsidP="00513FEE">
      <w:pPr>
        <w:widowControl w:val="0"/>
        <w:autoSpaceDE w:val="0"/>
        <w:autoSpaceDN w:val="0"/>
        <w:adjustRightInd w:val="0"/>
        <w:spacing w:after="0" w:line="240" w:lineRule="auto"/>
        <w:jc w:val="right"/>
        <w:rPr>
          <w:rFonts w:ascii="Times New Roman" w:eastAsia="Times New Roman" w:hAnsi="Times New Roman"/>
          <w:b/>
          <w:sz w:val="28"/>
          <w:szCs w:val="28"/>
        </w:rPr>
      </w:pPr>
      <w:r>
        <w:rPr>
          <w:rFonts w:ascii="Times New Roman" w:eastAsia="Times New Roman" w:hAnsi="Times New Roman"/>
          <w:b/>
          <w:sz w:val="28"/>
          <w:szCs w:val="28"/>
        </w:rPr>
        <w:t>ПРОЕКТ</w:t>
      </w: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СОВЕТ АСИНОВСКОГО ГОРОДСКОГО ПОСЕЛЕНИЯ</w:t>
      </w: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ТОМСКОЙ ОБЛАСТИ</w:t>
      </w: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b/>
          <w:sz w:val="28"/>
          <w:szCs w:val="28"/>
        </w:rPr>
      </w:pP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РЕШЕНИЕ</w:t>
      </w: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bCs/>
          <w:sz w:val="12"/>
        </w:rPr>
      </w:pPr>
    </w:p>
    <w:p w:rsidR="00513FEE" w:rsidRDefault="00513FEE" w:rsidP="00513FEE">
      <w:pPr>
        <w:widowControl w:val="0"/>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b/>
          <w:sz w:val="24"/>
          <w:szCs w:val="24"/>
        </w:rPr>
        <w:t xml:space="preserve">от </w:t>
      </w:r>
      <w:proofErr w:type="spellStart"/>
      <w:r>
        <w:rPr>
          <w:rFonts w:ascii="Times New Roman" w:eastAsia="Times New Roman" w:hAnsi="Times New Roman"/>
          <w:b/>
          <w:sz w:val="24"/>
          <w:szCs w:val="24"/>
        </w:rPr>
        <w:t>_________</w:t>
      </w:r>
      <w:proofErr w:type="gramStart"/>
      <w:r>
        <w:rPr>
          <w:rFonts w:ascii="Times New Roman" w:eastAsia="Times New Roman" w:hAnsi="Times New Roman"/>
          <w:b/>
          <w:sz w:val="24"/>
          <w:szCs w:val="24"/>
        </w:rPr>
        <w:t>г</w:t>
      </w:r>
      <w:proofErr w:type="spellEnd"/>
      <w:proofErr w:type="gramEnd"/>
      <w:r>
        <w:rPr>
          <w:rFonts w:ascii="Times New Roman" w:eastAsia="Times New Roman" w:hAnsi="Times New Roman"/>
          <w:b/>
          <w:sz w:val="24"/>
          <w:szCs w:val="24"/>
        </w:rPr>
        <w:t>.</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rPr>
        <w:tab/>
      </w:r>
      <w:r>
        <w:rPr>
          <w:rFonts w:ascii="Times New Roman" w:eastAsia="Times New Roman" w:hAnsi="Times New Roman"/>
          <w:b/>
        </w:rPr>
        <w:tab/>
        <w:t xml:space="preserve">                              </w:t>
      </w:r>
      <w:r w:rsidR="00B43FBF">
        <w:rPr>
          <w:rFonts w:ascii="Times New Roman" w:eastAsia="Times New Roman" w:hAnsi="Times New Roman"/>
          <w:b/>
        </w:rPr>
        <w:t xml:space="preserve">                             </w:t>
      </w:r>
      <w:r>
        <w:rPr>
          <w:rFonts w:ascii="Times New Roman" w:eastAsia="Times New Roman" w:hAnsi="Times New Roman"/>
          <w:b/>
        </w:rPr>
        <w:t xml:space="preserve">                 № _____</w:t>
      </w: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rPr>
      </w:pPr>
    </w:p>
    <w:p w:rsidR="00513FEE" w:rsidRDefault="00513FEE" w:rsidP="00513FEE">
      <w:pPr>
        <w:widowControl w:val="0"/>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г. Асино</w:t>
      </w: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8"/>
        </w:rPr>
      </w:pPr>
    </w:p>
    <w:p w:rsidR="00343595" w:rsidRDefault="00343595" w:rsidP="00343595">
      <w:pPr>
        <w:widowControl w:val="0"/>
        <w:autoSpaceDE w:val="0"/>
        <w:autoSpaceDN w:val="0"/>
        <w:adjustRightInd w:val="0"/>
        <w:spacing w:after="0" w:line="240" w:lineRule="auto"/>
        <w:jc w:val="center"/>
        <w:rPr>
          <w:rFonts w:ascii="Times New Roman" w:hAnsi="Times New Roman" w:cs="Times New Roman"/>
          <w:b/>
          <w:bCs/>
          <w:sz w:val="24"/>
          <w:szCs w:val="24"/>
        </w:rPr>
      </w:pPr>
      <w:r w:rsidRPr="00455CBE">
        <w:rPr>
          <w:rFonts w:ascii="Times New Roman" w:hAnsi="Times New Roman" w:cs="Times New Roman"/>
          <w:b/>
          <w:bCs/>
          <w:sz w:val="24"/>
          <w:szCs w:val="24"/>
        </w:rPr>
        <w:t xml:space="preserve">О </w:t>
      </w:r>
      <w:r>
        <w:rPr>
          <w:rFonts w:ascii="Times New Roman" w:hAnsi="Times New Roman" w:cs="Times New Roman"/>
          <w:b/>
          <w:bCs/>
          <w:sz w:val="24"/>
          <w:szCs w:val="24"/>
        </w:rPr>
        <w:t>порядке определения размера арендной платы, условий и сроков ее внесения за использование земельных участков на территории муниципального образования "Асиновское городское поселение"</w:t>
      </w:r>
    </w:p>
    <w:p w:rsidR="00513FEE" w:rsidRDefault="00513FEE" w:rsidP="00513FEE">
      <w:pPr>
        <w:widowControl w:val="0"/>
        <w:autoSpaceDE w:val="0"/>
        <w:autoSpaceDN w:val="0"/>
        <w:adjustRightInd w:val="0"/>
        <w:spacing w:after="0"/>
        <w:ind w:firstLine="720"/>
        <w:jc w:val="both"/>
        <w:rPr>
          <w:rFonts w:ascii="Times New Roman" w:eastAsia="Times New Roman" w:hAnsi="Times New Roman"/>
          <w:sz w:val="24"/>
          <w:szCs w:val="24"/>
        </w:rPr>
      </w:pPr>
    </w:p>
    <w:p w:rsidR="00513FEE" w:rsidRPr="00513FEE" w:rsidRDefault="00513FEE" w:rsidP="00513FEE">
      <w:pPr>
        <w:autoSpaceDE w:val="0"/>
        <w:autoSpaceDN w:val="0"/>
        <w:adjustRightInd w:val="0"/>
        <w:spacing w:after="0"/>
        <w:ind w:firstLine="540"/>
        <w:jc w:val="both"/>
        <w:rPr>
          <w:rFonts w:ascii="Times New Roman" w:hAnsi="Times New Roman" w:cs="Times New Roman"/>
          <w:sz w:val="24"/>
          <w:szCs w:val="24"/>
        </w:rPr>
      </w:pPr>
      <w:proofErr w:type="gramStart"/>
      <w:r w:rsidRPr="00513FEE">
        <w:rPr>
          <w:rFonts w:ascii="Times New Roman" w:hAnsi="Times New Roman" w:cs="Times New Roman"/>
          <w:sz w:val="24"/>
          <w:szCs w:val="24"/>
        </w:rPr>
        <w:t xml:space="preserve">В соответствии с </w:t>
      </w:r>
      <w:hyperlink r:id="rId5" w:history="1">
        <w:r w:rsidRPr="00513FEE">
          <w:rPr>
            <w:rFonts w:ascii="Times New Roman" w:hAnsi="Times New Roman" w:cs="Times New Roman"/>
            <w:sz w:val="24"/>
            <w:szCs w:val="24"/>
          </w:rPr>
          <w:t>пунктом 3 части 1 статьи 16</w:t>
        </w:r>
      </w:hyperlink>
      <w:r w:rsidRPr="00513FEE">
        <w:rPr>
          <w:rFonts w:ascii="Times New Roman" w:hAnsi="Times New Roman" w:cs="Times New Roman"/>
          <w:sz w:val="24"/>
          <w:szCs w:val="24"/>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513FEE">
          <w:rPr>
            <w:rFonts w:ascii="Times New Roman" w:hAnsi="Times New Roman" w:cs="Times New Roman"/>
            <w:sz w:val="24"/>
            <w:szCs w:val="24"/>
          </w:rPr>
          <w:t>статьей 65</w:t>
        </w:r>
      </w:hyperlink>
      <w:r w:rsidRPr="00513FEE">
        <w:rPr>
          <w:rFonts w:ascii="Times New Roman" w:hAnsi="Times New Roman" w:cs="Times New Roman"/>
          <w:sz w:val="24"/>
          <w:szCs w:val="24"/>
        </w:rPr>
        <w:t xml:space="preserve"> Земельного кодекса Российской Федерации, </w:t>
      </w:r>
      <w:hyperlink r:id="rId7" w:history="1">
        <w:r w:rsidRPr="00513FEE">
          <w:rPr>
            <w:rFonts w:ascii="Times New Roman" w:hAnsi="Times New Roman" w:cs="Times New Roman"/>
            <w:sz w:val="24"/>
            <w:szCs w:val="24"/>
          </w:rPr>
          <w:t>Постановлением</w:t>
        </w:r>
      </w:hyperlink>
      <w:r w:rsidRPr="00513FEE">
        <w:rPr>
          <w:rFonts w:ascii="Times New Roman" w:hAnsi="Times New Roman" w:cs="Times New Roman"/>
          <w:sz w:val="24"/>
          <w:szCs w:val="24"/>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w:t>
      </w:r>
      <w:proofErr w:type="gramEnd"/>
      <w:r w:rsidRPr="00513FEE">
        <w:rPr>
          <w:rFonts w:ascii="Times New Roman" w:hAnsi="Times New Roman" w:cs="Times New Roman"/>
          <w:sz w:val="24"/>
          <w:szCs w:val="24"/>
        </w:rPr>
        <w:t xml:space="preserve">, а также порядка условий и сроков внесения арендной платы за земли, находящиеся в собственности Российской Федерации", </w:t>
      </w:r>
    </w:p>
    <w:p w:rsidR="00513FEE" w:rsidRPr="00513FEE" w:rsidRDefault="00513FEE" w:rsidP="00513FEE">
      <w:pPr>
        <w:autoSpaceDE w:val="0"/>
        <w:autoSpaceDN w:val="0"/>
        <w:adjustRightInd w:val="0"/>
        <w:spacing w:after="0"/>
        <w:ind w:firstLine="540"/>
        <w:jc w:val="both"/>
        <w:rPr>
          <w:rFonts w:ascii="Times New Roman" w:hAnsi="Times New Roman" w:cs="Times New Roman"/>
          <w:sz w:val="24"/>
          <w:szCs w:val="24"/>
        </w:rPr>
      </w:pPr>
    </w:p>
    <w:p w:rsidR="00513FEE" w:rsidRDefault="00513FEE" w:rsidP="00513FEE">
      <w:pPr>
        <w:widowControl w:val="0"/>
        <w:autoSpaceDE w:val="0"/>
        <w:autoSpaceDN w:val="0"/>
        <w:adjustRightInd w:val="0"/>
        <w:spacing w:after="0"/>
        <w:rPr>
          <w:rFonts w:ascii="Times New Roman" w:eastAsia="Times New Roman" w:hAnsi="Times New Roman"/>
          <w:b/>
          <w:bCs/>
          <w:sz w:val="28"/>
          <w:szCs w:val="28"/>
        </w:rPr>
      </w:pPr>
      <w:r>
        <w:rPr>
          <w:rFonts w:ascii="Times New Roman" w:eastAsia="Times New Roman" w:hAnsi="Times New Roman"/>
          <w:b/>
          <w:bCs/>
          <w:sz w:val="28"/>
          <w:szCs w:val="28"/>
        </w:rPr>
        <w:t>Совет Асиновского городского поселения  РЕШИЛ:</w:t>
      </w:r>
    </w:p>
    <w:p w:rsidR="00513FEE" w:rsidRPr="00513FEE" w:rsidRDefault="00513FEE" w:rsidP="00513FEE">
      <w:pPr>
        <w:widowControl w:val="0"/>
        <w:autoSpaceDE w:val="0"/>
        <w:autoSpaceDN w:val="0"/>
        <w:adjustRightInd w:val="0"/>
        <w:spacing w:after="0"/>
        <w:rPr>
          <w:rFonts w:ascii="Times New Roman" w:eastAsia="Times New Roman" w:hAnsi="Times New Roman" w:cs="Times New Roman"/>
          <w:b/>
          <w:bCs/>
          <w:sz w:val="24"/>
          <w:szCs w:val="24"/>
        </w:rPr>
      </w:pPr>
    </w:p>
    <w:p w:rsidR="00513FEE" w:rsidRDefault="00513FEE" w:rsidP="00513FEE">
      <w:pPr>
        <w:autoSpaceDE w:val="0"/>
        <w:autoSpaceDN w:val="0"/>
        <w:adjustRightInd w:val="0"/>
        <w:spacing w:after="0"/>
        <w:ind w:firstLine="567"/>
        <w:jc w:val="both"/>
        <w:rPr>
          <w:rFonts w:ascii="Times New Roman" w:hAnsi="Times New Roman" w:cs="Times New Roman"/>
          <w:bCs/>
          <w:sz w:val="24"/>
          <w:szCs w:val="24"/>
        </w:rPr>
      </w:pPr>
      <w:r w:rsidRPr="00513FEE">
        <w:rPr>
          <w:rFonts w:ascii="Times New Roman" w:hAnsi="Times New Roman" w:cs="Times New Roman"/>
          <w:bCs/>
          <w:sz w:val="24"/>
          <w:szCs w:val="24"/>
        </w:rPr>
        <w:t xml:space="preserve">1. Установить </w:t>
      </w:r>
      <w:hyperlink r:id="rId8" w:history="1">
        <w:r w:rsidRPr="00513FEE">
          <w:rPr>
            <w:rFonts w:ascii="Times New Roman" w:hAnsi="Times New Roman" w:cs="Times New Roman"/>
            <w:bCs/>
            <w:sz w:val="24"/>
            <w:szCs w:val="24"/>
          </w:rPr>
          <w:t>Порядок</w:t>
        </w:r>
      </w:hyperlink>
      <w:r w:rsidRPr="00513FEE">
        <w:rPr>
          <w:rFonts w:ascii="Times New Roman" w:hAnsi="Times New Roman" w:cs="Times New Roman"/>
          <w:bCs/>
          <w:sz w:val="24"/>
          <w:szCs w:val="24"/>
        </w:rPr>
        <w:t xml:space="preserve"> определения размера арендной платы, а также условий и сроков внесения арендной платы за земли, находящиеся в собственности муниципального образования «Асиновское городское поселение», согласно приложению.</w:t>
      </w:r>
    </w:p>
    <w:p w:rsidR="00513FEE" w:rsidRPr="00513FEE" w:rsidRDefault="00513FEE" w:rsidP="00513FEE">
      <w:pPr>
        <w:autoSpaceDE w:val="0"/>
        <w:autoSpaceDN w:val="0"/>
        <w:adjustRightInd w:val="0"/>
        <w:spacing w:after="0"/>
        <w:ind w:firstLine="567"/>
        <w:jc w:val="both"/>
        <w:rPr>
          <w:rFonts w:ascii="Times New Roman" w:hAnsi="Times New Roman" w:cs="Times New Roman"/>
          <w:bCs/>
          <w:sz w:val="24"/>
          <w:szCs w:val="24"/>
        </w:rPr>
      </w:pPr>
      <w:r w:rsidRPr="00513FEE">
        <w:rPr>
          <w:rFonts w:ascii="Times New Roman" w:hAnsi="Times New Roman" w:cs="Times New Roman"/>
          <w:sz w:val="24"/>
          <w:szCs w:val="24"/>
        </w:rPr>
        <w:t>2. Настоящее решение опубликовать в средствах массовой информации путем размещения на официальном сайте муниципального образования «Асиновское городское поселение» и в газете «Диссонанс».</w:t>
      </w:r>
    </w:p>
    <w:p w:rsidR="00513FEE" w:rsidRDefault="00513FEE" w:rsidP="00513FEE">
      <w:pPr>
        <w:spacing w:after="0"/>
        <w:ind w:firstLine="567"/>
        <w:jc w:val="both"/>
        <w:rPr>
          <w:rFonts w:ascii="Times New Roman" w:hAnsi="Times New Roman" w:cs="Times New Roman"/>
          <w:sz w:val="24"/>
          <w:szCs w:val="24"/>
        </w:rPr>
      </w:pPr>
      <w:r w:rsidRPr="00513FEE">
        <w:rPr>
          <w:rFonts w:ascii="Times New Roman" w:hAnsi="Times New Roman" w:cs="Times New Roman"/>
          <w:sz w:val="24"/>
          <w:szCs w:val="24"/>
        </w:rPr>
        <w:t>3. Настоящее решение вступает в силу со дня</w:t>
      </w:r>
      <w:r>
        <w:rPr>
          <w:rFonts w:ascii="Times New Roman" w:hAnsi="Times New Roman" w:cs="Times New Roman"/>
          <w:sz w:val="24"/>
          <w:szCs w:val="24"/>
        </w:rPr>
        <w:t xml:space="preserve"> его официального опубликования.</w:t>
      </w:r>
    </w:p>
    <w:p w:rsidR="00513FEE" w:rsidRPr="00513FEE" w:rsidRDefault="00513FEE" w:rsidP="00513FEE">
      <w:pPr>
        <w:spacing w:after="0"/>
        <w:ind w:firstLine="567"/>
        <w:jc w:val="both"/>
        <w:rPr>
          <w:rFonts w:ascii="Times New Roman" w:hAnsi="Times New Roman" w:cs="Times New Roman"/>
          <w:sz w:val="24"/>
          <w:szCs w:val="24"/>
        </w:rPr>
      </w:pPr>
      <w:r w:rsidRPr="00513FEE">
        <w:rPr>
          <w:rFonts w:ascii="Times New Roman" w:hAnsi="Times New Roman" w:cs="Times New Roman"/>
          <w:sz w:val="24"/>
          <w:szCs w:val="24"/>
        </w:rPr>
        <w:t>4. Контроль над исполнением настоящего решения возложить на комитет по бюджету, налоговой политике, экономике и муниципальной собственности (</w:t>
      </w:r>
      <w:proofErr w:type="spellStart"/>
      <w:r w:rsidRPr="00513FEE">
        <w:rPr>
          <w:rFonts w:ascii="Times New Roman" w:hAnsi="Times New Roman" w:cs="Times New Roman"/>
          <w:sz w:val="24"/>
          <w:szCs w:val="24"/>
        </w:rPr>
        <w:t>Бажина</w:t>
      </w:r>
      <w:proofErr w:type="spellEnd"/>
      <w:r w:rsidRPr="00513FEE">
        <w:rPr>
          <w:rFonts w:ascii="Times New Roman" w:hAnsi="Times New Roman" w:cs="Times New Roman"/>
          <w:sz w:val="24"/>
          <w:szCs w:val="24"/>
        </w:rPr>
        <w:t xml:space="preserve"> С.В.).</w:t>
      </w:r>
    </w:p>
    <w:p w:rsidR="00513FEE" w:rsidRDefault="00513FEE" w:rsidP="00513FEE">
      <w:pPr>
        <w:pStyle w:val="a3"/>
        <w:widowControl w:val="0"/>
        <w:autoSpaceDE w:val="0"/>
        <w:autoSpaceDN w:val="0"/>
        <w:adjustRightInd w:val="0"/>
        <w:spacing w:after="0" w:line="240" w:lineRule="auto"/>
        <w:rPr>
          <w:rFonts w:ascii="Times New Roman" w:eastAsia="Times New Roman" w:hAnsi="Times New Roman"/>
          <w:b/>
          <w:bCs/>
          <w:sz w:val="28"/>
          <w:szCs w:val="28"/>
        </w:rPr>
      </w:pPr>
    </w:p>
    <w:p w:rsidR="00513FEE" w:rsidRDefault="00513FEE" w:rsidP="00513FEE">
      <w:pPr>
        <w:pStyle w:val="a3"/>
        <w:widowControl w:val="0"/>
        <w:autoSpaceDE w:val="0"/>
        <w:autoSpaceDN w:val="0"/>
        <w:adjustRightInd w:val="0"/>
        <w:spacing w:after="0" w:line="240" w:lineRule="auto"/>
        <w:rPr>
          <w:rFonts w:ascii="Times New Roman" w:eastAsia="Times New Roman" w:hAnsi="Times New Roman"/>
          <w:b/>
          <w:bCs/>
          <w:sz w:val="28"/>
          <w:szCs w:val="28"/>
        </w:rPr>
      </w:pPr>
    </w:p>
    <w:p w:rsidR="00513FEE" w:rsidRDefault="00513FEE" w:rsidP="00513FEE">
      <w:pPr>
        <w:pStyle w:val="a3"/>
        <w:widowControl w:val="0"/>
        <w:autoSpaceDE w:val="0"/>
        <w:autoSpaceDN w:val="0"/>
        <w:adjustRightInd w:val="0"/>
        <w:spacing w:after="0" w:line="240" w:lineRule="auto"/>
        <w:rPr>
          <w:rFonts w:ascii="Times New Roman" w:eastAsia="Times New Roman" w:hAnsi="Times New Roman"/>
          <w:b/>
          <w:bCs/>
          <w:sz w:val="28"/>
          <w:szCs w:val="28"/>
        </w:rPr>
      </w:pPr>
    </w:p>
    <w:p w:rsidR="00513FEE" w:rsidRPr="00497187"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r w:rsidRPr="00497187">
        <w:rPr>
          <w:rFonts w:ascii="Times New Roman" w:eastAsia="Times New Roman" w:hAnsi="Times New Roman"/>
          <w:sz w:val="24"/>
          <w:szCs w:val="24"/>
        </w:rPr>
        <w:t>Глава Асиновского городского поселения-</w:t>
      </w:r>
    </w:p>
    <w:p w:rsidR="00513FEE" w:rsidRPr="00497187"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r w:rsidRPr="00497187">
        <w:rPr>
          <w:rFonts w:ascii="Times New Roman" w:eastAsia="Times New Roman" w:hAnsi="Times New Roman"/>
          <w:sz w:val="24"/>
          <w:szCs w:val="24"/>
        </w:rPr>
        <w:t>Председатель Совета Асиновского</w:t>
      </w:r>
      <w:r w:rsidRPr="00497187">
        <w:rPr>
          <w:rFonts w:ascii="Times New Roman" w:eastAsia="Times New Roman" w:hAnsi="Times New Roman"/>
          <w:sz w:val="24"/>
          <w:szCs w:val="24"/>
        </w:rPr>
        <w:tab/>
      </w: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r w:rsidRPr="00497187">
        <w:rPr>
          <w:rFonts w:ascii="Times New Roman" w:eastAsia="Times New Roman" w:hAnsi="Times New Roman"/>
          <w:sz w:val="24"/>
          <w:szCs w:val="24"/>
        </w:rPr>
        <w:t>городского поселения                                                                                         Н.А. Данильчук</w:t>
      </w: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343595" w:rsidRDefault="00343595" w:rsidP="00343595">
      <w:pPr>
        <w:autoSpaceDE w:val="0"/>
        <w:autoSpaceDN w:val="0"/>
        <w:adjustRightInd w:val="0"/>
        <w:spacing w:after="0" w:line="240" w:lineRule="auto"/>
        <w:jc w:val="right"/>
        <w:outlineLvl w:val="0"/>
        <w:rPr>
          <w:rFonts w:ascii="Times New Roman" w:eastAsiaTheme="minorHAnsi" w:hAnsi="Times New Roman"/>
          <w:sz w:val="24"/>
          <w:szCs w:val="24"/>
        </w:rPr>
      </w:pPr>
      <w:r>
        <w:rPr>
          <w:rFonts w:ascii="Times New Roman" w:eastAsiaTheme="minorHAnsi" w:hAnsi="Times New Roman"/>
          <w:sz w:val="24"/>
          <w:szCs w:val="24"/>
        </w:rPr>
        <w:lastRenderedPageBreak/>
        <w:t>Приложение</w:t>
      </w:r>
    </w:p>
    <w:p w:rsidR="00343595" w:rsidRDefault="00343595" w:rsidP="00343595">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к решению</w:t>
      </w:r>
    </w:p>
    <w:p w:rsidR="00343595" w:rsidRDefault="00343595" w:rsidP="00343595">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 xml:space="preserve">Совета Асиновского городского поселения </w:t>
      </w:r>
    </w:p>
    <w:p w:rsidR="00343595" w:rsidRDefault="00343595" w:rsidP="00343595">
      <w:pPr>
        <w:autoSpaceDE w:val="0"/>
        <w:autoSpaceDN w:val="0"/>
        <w:adjustRightInd w:val="0"/>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t>от ___________ N_______</w:t>
      </w:r>
    </w:p>
    <w:p w:rsidR="00343595" w:rsidRDefault="00343595" w:rsidP="00343595">
      <w:pPr>
        <w:autoSpaceDE w:val="0"/>
        <w:autoSpaceDN w:val="0"/>
        <w:adjustRightInd w:val="0"/>
        <w:spacing w:after="0" w:line="240" w:lineRule="auto"/>
        <w:jc w:val="both"/>
        <w:rPr>
          <w:rFonts w:ascii="Times New Roman" w:eastAsiaTheme="minorHAnsi" w:hAnsi="Times New Roman"/>
          <w:sz w:val="24"/>
          <w:szCs w:val="24"/>
        </w:rPr>
      </w:pPr>
    </w:p>
    <w:p w:rsidR="00343595" w:rsidRDefault="00343595" w:rsidP="00343595">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ПОРЯДОК</w:t>
      </w:r>
    </w:p>
    <w:p w:rsidR="00343595" w:rsidRDefault="00343595" w:rsidP="00343595">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ОПРЕДЕЛЕНИЯ РАЗМЕРА АРЕНДНОЙ ПЛАТЫ, А ТАКЖЕ УСЛОВИЙ</w:t>
      </w:r>
    </w:p>
    <w:p w:rsidR="00343595" w:rsidRDefault="00343595" w:rsidP="00343595">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И СРОКОВ ВНЕСЕНИЯ АРЕНДНОЙ ПЛАТЫ ЗА ЗЕМЛИ, НАХОДЯЩИЕСЯ</w:t>
      </w:r>
    </w:p>
    <w:p w:rsidR="00343595" w:rsidRDefault="00343595" w:rsidP="00343595">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t>В СОБСТВЕННОСТИ МУНИЦИПАЛЬНОГО ОБРАЗОВАНИЯ «АСИНОВСКОЕ ГОРОДСКОЕ ПОСЕЛЕНИЕ»</w:t>
      </w:r>
    </w:p>
    <w:p w:rsidR="00343595" w:rsidRDefault="00343595" w:rsidP="00343595">
      <w:pPr>
        <w:autoSpaceDE w:val="0"/>
        <w:autoSpaceDN w:val="0"/>
        <w:adjustRightInd w:val="0"/>
        <w:spacing w:after="0" w:line="240" w:lineRule="auto"/>
        <w:jc w:val="center"/>
        <w:rPr>
          <w:rFonts w:ascii="Times New Roman" w:eastAsiaTheme="minorHAnsi" w:hAnsi="Times New Roman"/>
          <w:sz w:val="24"/>
          <w:szCs w:val="24"/>
        </w:rPr>
      </w:pP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 Настоящий Порядок определяет способы расчета размера арендной платы, а также условия и сроки внесения арендной платы за земельные участки, находящиеся в собственности муниципального образования «Асиновское городское поселение» и расположенные на территории муниципального образования «Асиновское городское поселение».</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Арендная плата при аренде земельных участков, находящихся в муниципальной собственности, определяется исходя из следующих основных принципов: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а)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roofErr w:type="gramEnd"/>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б) принцип предсказуемости расчета размера арендной платы, в соответствии с которым в нормативных правовых актах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г) 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Pr>
          <w:rFonts w:ascii="Times New Roman" w:eastAsiaTheme="minorHAnsi" w:hAnsi="Times New Roman"/>
          <w:sz w:val="24"/>
          <w:szCs w:val="24"/>
        </w:rPr>
        <w:t>) 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е) принцип запрета необоснованных предпочтений, в соответствии с которым порядок расчета размера арендной платы за земельные участки,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3. Размер арендной платы при аренде земельных участков, находящихся в собственности муниципального образования «Асиновское городское поселение» и расположенные на территории муниципального образования «Асиновское городское поселение» (далее - земельные участки), в расчете на год (далее - арендная плата) определяется Администрацией Асиновского городского поселения одним из следующих способов: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а) на основании кадастровой стоимости земельных участков;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б) по результатам торгов, проводимых в форме аукциона (далее - торги);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в соответствии со ставками арендной платы, утвержденными решением Совета Асиновского городского поселения, либо методическими указаниями по ее расчету, утвержденными Министерством экономического развития Российской Федерации;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г)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0" w:name="Par25"/>
      <w:bookmarkEnd w:id="0"/>
      <w:r>
        <w:rPr>
          <w:rFonts w:ascii="Times New Roman" w:eastAsiaTheme="minorHAnsi" w:hAnsi="Times New Roman"/>
          <w:sz w:val="24"/>
          <w:szCs w:val="24"/>
        </w:rPr>
        <w:t>4.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1" w:name="Par26"/>
      <w:bookmarkEnd w:id="1"/>
      <w:r>
        <w:rPr>
          <w:rFonts w:ascii="Times New Roman" w:eastAsiaTheme="minorHAnsi" w:hAnsi="Times New Roman"/>
          <w:sz w:val="24"/>
          <w:szCs w:val="24"/>
        </w:rPr>
        <w:t>а) 0,01 процента в отношении: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б) 0,6 процента в отношении: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2" w:name="Par35"/>
      <w:bookmarkEnd w:id="2"/>
      <w:r>
        <w:rPr>
          <w:rFonts w:ascii="Times New Roman" w:eastAsiaTheme="minorHAnsi" w:hAnsi="Times New Roman"/>
          <w:sz w:val="24"/>
          <w:szCs w:val="24"/>
        </w:rPr>
        <w:t xml:space="preserve">в) 1,5 процента в отношении земельного участка в случае заключения договора аренды в соответствии с </w:t>
      </w:r>
      <w:hyperlink r:id="rId9" w:history="1">
        <w:r w:rsidRPr="00CA6421">
          <w:rPr>
            <w:rFonts w:ascii="Times New Roman" w:eastAsiaTheme="minorHAnsi" w:hAnsi="Times New Roman"/>
            <w:sz w:val="24"/>
            <w:szCs w:val="24"/>
          </w:rPr>
          <w:t>пунктом 5 статьи 39.7</w:t>
        </w:r>
      </w:hyperlink>
      <w:r>
        <w:rPr>
          <w:rFonts w:ascii="Times New Roman" w:eastAsiaTheme="minorHAnsi" w:hAnsi="Times New Roman"/>
          <w:sz w:val="24"/>
          <w:szCs w:val="24"/>
        </w:rPr>
        <w:t xml:space="preserve"> Земельного кодекса Российской Федерации, но не выше размера земельного налога, рассчитанного в отношении такого земельного участка;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г) 2 процента в отношении: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земельного участка, предоставленного </w:t>
      </w:r>
      <w:proofErr w:type="spellStart"/>
      <w:r>
        <w:rPr>
          <w:rFonts w:ascii="Times New Roman" w:eastAsiaTheme="minorHAnsi" w:hAnsi="Times New Roman"/>
          <w:sz w:val="24"/>
          <w:szCs w:val="24"/>
        </w:rPr>
        <w:t>недропользователю</w:t>
      </w:r>
      <w:proofErr w:type="spellEnd"/>
      <w:r>
        <w:rPr>
          <w:rFonts w:ascii="Times New Roman" w:eastAsiaTheme="minorHAnsi" w:hAnsi="Times New Roman"/>
          <w:sz w:val="24"/>
          <w:szCs w:val="24"/>
        </w:rPr>
        <w:t xml:space="preserve"> для проведения работ, связанных с пользованием недрами;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w:anchor="Par26" w:history="1">
        <w:r w:rsidRPr="00CA6421">
          <w:rPr>
            <w:rFonts w:ascii="Times New Roman" w:eastAsiaTheme="minorHAnsi" w:hAnsi="Times New Roman"/>
            <w:sz w:val="24"/>
            <w:szCs w:val="24"/>
          </w:rPr>
          <w:t>подпунктах "а"</w:t>
        </w:r>
      </w:hyperlink>
      <w:r w:rsidRPr="00CA6421">
        <w:rPr>
          <w:rFonts w:ascii="Times New Roman" w:eastAsiaTheme="minorHAnsi" w:hAnsi="Times New Roman"/>
          <w:sz w:val="24"/>
          <w:szCs w:val="24"/>
        </w:rPr>
        <w:t xml:space="preserve"> - </w:t>
      </w:r>
      <w:hyperlink w:anchor="Par35" w:history="1">
        <w:r w:rsidRPr="00CA6421">
          <w:rPr>
            <w:rFonts w:ascii="Times New Roman" w:eastAsiaTheme="minorHAnsi" w:hAnsi="Times New Roman"/>
            <w:sz w:val="24"/>
            <w:szCs w:val="24"/>
          </w:rPr>
          <w:t>"в"</w:t>
        </w:r>
      </w:hyperlink>
      <w:r w:rsidRPr="00CA6421">
        <w:rPr>
          <w:rFonts w:ascii="Times New Roman" w:eastAsiaTheme="minorHAnsi" w:hAnsi="Times New Roman"/>
          <w:sz w:val="24"/>
          <w:szCs w:val="24"/>
        </w:rPr>
        <w:t xml:space="preserve"> настоящего пункта и </w:t>
      </w:r>
      <w:hyperlink w:anchor="Par40" w:history="1">
        <w:r w:rsidRPr="00CA6421">
          <w:rPr>
            <w:rFonts w:ascii="Times New Roman" w:eastAsiaTheme="minorHAnsi" w:hAnsi="Times New Roman"/>
            <w:sz w:val="24"/>
            <w:szCs w:val="24"/>
          </w:rPr>
          <w:t>пункте 6</w:t>
        </w:r>
      </w:hyperlink>
      <w:r w:rsidRPr="00CA6421">
        <w:rPr>
          <w:rFonts w:ascii="Times New Roman" w:eastAsiaTheme="minorHAnsi" w:hAnsi="Times New Roman"/>
          <w:sz w:val="24"/>
          <w:szCs w:val="24"/>
        </w:rPr>
        <w:t xml:space="preserve"> </w:t>
      </w:r>
      <w:r>
        <w:rPr>
          <w:rFonts w:ascii="Times New Roman" w:eastAsiaTheme="minorHAnsi" w:hAnsi="Times New Roman"/>
          <w:sz w:val="24"/>
          <w:szCs w:val="24"/>
        </w:rPr>
        <w:t>настоящего Порядка.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5.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3" w:name="Par40"/>
      <w:bookmarkEnd w:id="3"/>
      <w:r>
        <w:rPr>
          <w:rFonts w:ascii="Times New Roman" w:eastAsiaTheme="minorHAnsi" w:hAnsi="Times New Roman"/>
          <w:sz w:val="24"/>
          <w:szCs w:val="24"/>
        </w:rPr>
        <w:t>6. Арендная плата рассчитывается в соответствии со ставками арендной платы, утвержденными решением совета Асиновского городского поселения, либо методическими указаниями по ее расчету, утвержденными Министерством экономического развития Российской Федерации, в отношении земельных участков, которые предоставлены без проведения торгов для размещения: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lastRenderedPageBreak/>
        <w:t>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инфраструктуры железнодорожного транспорта общего и </w:t>
      </w:r>
      <w:proofErr w:type="spellStart"/>
      <w:r>
        <w:rPr>
          <w:rFonts w:ascii="Times New Roman" w:eastAsiaTheme="minorHAnsi" w:hAnsi="Times New Roman"/>
          <w:sz w:val="24"/>
          <w:szCs w:val="24"/>
        </w:rPr>
        <w:t>необщего</w:t>
      </w:r>
      <w:proofErr w:type="spellEnd"/>
      <w:r>
        <w:rPr>
          <w:rFonts w:ascii="Times New Roman" w:eastAsiaTheme="minorHAnsi" w:hAnsi="Times New Roman"/>
          <w:sz w:val="24"/>
          <w:szCs w:val="24"/>
        </w:rPr>
        <w:t xml:space="preserve"> пользования;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линий электропередачи, линий связи, в том числе линейно-кабельных сооружений;</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трубопроводов и иных объектов, используемых в сфере тепло-, водоснабжения, водоотведения и очистки сточных вод;</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объектов, непосредственно используемых для утилизации (захоронения) твердых бытовых отходов;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гидроэлектростанций, тепловых станций и других электростанций, обслуживающих их сооружений и объектов, объектов </w:t>
      </w:r>
      <w:proofErr w:type="spellStart"/>
      <w:r>
        <w:rPr>
          <w:rFonts w:ascii="Times New Roman" w:eastAsiaTheme="minorHAnsi" w:hAnsi="Times New Roman"/>
          <w:sz w:val="24"/>
          <w:szCs w:val="24"/>
        </w:rPr>
        <w:t>электросетевого</w:t>
      </w:r>
      <w:proofErr w:type="spellEnd"/>
      <w:r>
        <w:rPr>
          <w:rFonts w:ascii="Times New Roman" w:eastAsiaTheme="minorHAnsi" w:hAnsi="Times New Roman"/>
          <w:sz w:val="24"/>
          <w:szCs w:val="24"/>
        </w:rPr>
        <w:t xml:space="preserve"> хозяйства и иных определенных законодательством Российской Федерации об электроэнергетике объектов электроэнергетики;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аэродромов, вертодромов и посадочных площадок, аэропортов, объектов единой системы организации воздушного движения;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сети связи и объектов инженерной инфраструктуры, обеспечивающих эфирную наземную трансляцию общероссийских обязательных общедоступных телеканалов и радиоканалов;</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объектов спорта.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4" w:name="Par52"/>
      <w:bookmarkEnd w:id="4"/>
      <w:r>
        <w:rPr>
          <w:rFonts w:ascii="Times New Roman" w:eastAsiaTheme="minorHAnsi" w:hAnsi="Times New Roman"/>
          <w:sz w:val="24"/>
          <w:szCs w:val="24"/>
        </w:rPr>
        <w:t xml:space="preserve">7. Арендная плата за земельный участок, на котором расположены здания, сооружения, объекты незавершенного строительства, в случаях, не указанных в </w:t>
      </w:r>
      <w:hyperlink w:anchor="Par25" w:history="1">
        <w:r w:rsidRPr="00CA6421">
          <w:rPr>
            <w:rFonts w:ascii="Times New Roman" w:eastAsiaTheme="minorHAnsi" w:hAnsi="Times New Roman"/>
            <w:sz w:val="24"/>
            <w:szCs w:val="24"/>
          </w:rPr>
          <w:t>пунктах 4</w:t>
        </w:r>
      </w:hyperlink>
      <w:r w:rsidRPr="00CA6421">
        <w:rPr>
          <w:rFonts w:ascii="Times New Roman" w:eastAsiaTheme="minorHAnsi" w:hAnsi="Times New Roman"/>
          <w:sz w:val="24"/>
          <w:szCs w:val="24"/>
        </w:rPr>
        <w:t xml:space="preserve"> - </w:t>
      </w:r>
      <w:hyperlink w:anchor="Par40" w:history="1">
        <w:r w:rsidRPr="00CA6421">
          <w:rPr>
            <w:rFonts w:ascii="Times New Roman" w:eastAsiaTheme="minorHAnsi" w:hAnsi="Times New Roman"/>
            <w:sz w:val="24"/>
            <w:szCs w:val="24"/>
          </w:rPr>
          <w:t>6</w:t>
        </w:r>
      </w:hyperlink>
      <w:r>
        <w:rPr>
          <w:rFonts w:ascii="Times New Roman" w:eastAsiaTheme="minorHAnsi" w:hAnsi="Times New Roman"/>
          <w:sz w:val="24"/>
          <w:szCs w:val="24"/>
        </w:rPr>
        <w:t xml:space="preserve"> настоящего Порядка, рассчитывается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этих случаях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 действующей на начало календарного года, в котором принято решение о предоставлении земельного участка, по следующей формуле:</w:t>
      </w:r>
    </w:p>
    <w:p w:rsidR="00343595" w:rsidRDefault="00343595" w:rsidP="00343595">
      <w:pPr>
        <w:autoSpaceDE w:val="0"/>
        <w:autoSpaceDN w:val="0"/>
        <w:adjustRightInd w:val="0"/>
        <w:spacing w:after="0" w:line="240" w:lineRule="auto"/>
        <w:jc w:val="both"/>
        <w:rPr>
          <w:rFonts w:ascii="Times New Roman" w:eastAsiaTheme="minorHAnsi" w:hAnsi="Times New Roman"/>
          <w:sz w:val="24"/>
          <w:szCs w:val="24"/>
        </w:rPr>
      </w:pP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А = С </w:t>
      </w:r>
      <w:proofErr w:type="spellStart"/>
      <w:r>
        <w:rPr>
          <w:rFonts w:ascii="Times New Roman" w:eastAsiaTheme="minorHAnsi" w:hAnsi="Times New Roman"/>
          <w:sz w:val="24"/>
          <w:szCs w:val="24"/>
        </w:rPr>
        <w:t>x</w:t>
      </w:r>
      <w:proofErr w:type="spell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где:</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А - арендная плата;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С</w:t>
      </w:r>
      <w:proofErr w:type="gramEnd"/>
      <w:r>
        <w:rPr>
          <w:rFonts w:ascii="Times New Roman" w:eastAsiaTheme="minorHAnsi" w:hAnsi="Times New Roman"/>
          <w:sz w:val="24"/>
          <w:szCs w:val="24"/>
        </w:rPr>
        <w:t xml:space="preserve"> - </w:t>
      </w:r>
      <w:proofErr w:type="gramStart"/>
      <w:r>
        <w:rPr>
          <w:rFonts w:ascii="Times New Roman" w:eastAsiaTheme="minorHAnsi" w:hAnsi="Times New Roman"/>
          <w:sz w:val="24"/>
          <w:szCs w:val="24"/>
        </w:rPr>
        <w:t>рыночная</w:t>
      </w:r>
      <w:proofErr w:type="gramEnd"/>
      <w:r>
        <w:rPr>
          <w:rFonts w:ascii="Times New Roman" w:eastAsiaTheme="minorHAnsi" w:hAnsi="Times New Roman"/>
          <w:sz w:val="24"/>
          <w:szCs w:val="24"/>
        </w:rPr>
        <w:t xml:space="preserve"> стоимость земельного участка, определяемая на основании результатов оценки, проведенной не более чем за 6 месяцев до заключения договора аренды земельного участка;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Р</w:t>
      </w:r>
      <w:proofErr w:type="gramEnd"/>
      <w:r>
        <w:rPr>
          <w:rFonts w:ascii="Times New Roman" w:eastAsiaTheme="minorHAnsi" w:hAnsi="Times New Roman"/>
          <w:sz w:val="24"/>
          <w:szCs w:val="24"/>
        </w:rPr>
        <w:t xml:space="preserve"> - действующая ставка рефинансирования Центрального банка Российской Федерации.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8. </w:t>
      </w:r>
      <w:proofErr w:type="gramStart"/>
      <w:r>
        <w:rPr>
          <w:rFonts w:ascii="Times New Roman" w:eastAsiaTheme="minorHAnsi" w:hAnsi="Times New Roman"/>
          <w:sz w:val="24"/>
          <w:szCs w:val="24"/>
        </w:rPr>
        <w:t>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w:t>
      </w:r>
      <w:proofErr w:type="gramEnd"/>
      <w:r>
        <w:rPr>
          <w:rFonts w:ascii="Times New Roman" w:eastAsiaTheme="minorHAnsi" w:hAnsi="Times New Roman"/>
          <w:sz w:val="24"/>
          <w:szCs w:val="24"/>
        </w:rPr>
        <w:t xml:space="preserve"> земельным законодательством Российской Федерации.</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bookmarkStart w:id="5" w:name="Par62"/>
      <w:bookmarkEnd w:id="5"/>
      <w:r>
        <w:rPr>
          <w:rFonts w:ascii="Times New Roman" w:eastAsiaTheme="minorHAnsi" w:hAnsi="Times New Roman"/>
          <w:sz w:val="24"/>
          <w:szCs w:val="24"/>
        </w:rPr>
        <w:lastRenderedPageBreak/>
        <w:t xml:space="preserve">9. При заключении договора аренды земельного участка Администрация Асиновского городского поселения предусматривает в таком договоре случаи и периодичность изменения арендной платы за пользование земельным участком. </w:t>
      </w:r>
      <w:proofErr w:type="gramStart"/>
      <w:r>
        <w:rPr>
          <w:rFonts w:ascii="Times New Roman" w:eastAsiaTheme="minorHAnsi" w:hAnsi="Times New Roman"/>
          <w:sz w:val="24"/>
          <w:szCs w:val="24"/>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Pr>
          <w:rFonts w:ascii="Times New Roman" w:eastAsiaTheme="minorHAnsi" w:hAnsi="Times New Roman"/>
          <w:sz w:val="24"/>
          <w:szCs w:val="24"/>
        </w:rPr>
        <w:t xml:space="preserve"> договор аренды.</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sidRPr="00CA6421">
        <w:rPr>
          <w:rFonts w:ascii="Times New Roman" w:eastAsiaTheme="minorHAnsi" w:hAnsi="Times New Roman"/>
          <w:sz w:val="24"/>
          <w:szCs w:val="24"/>
        </w:rPr>
        <w:t xml:space="preserve">В случае уточнения предусмотренных </w:t>
      </w:r>
      <w:hyperlink w:anchor="Par25" w:history="1">
        <w:r w:rsidRPr="00CA6421">
          <w:rPr>
            <w:rFonts w:ascii="Times New Roman" w:eastAsiaTheme="minorHAnsi" w:hAnsi="Times New Roman"/>
            <w:sz w:val="24"/>
            <w:szCs w:val="24"/>
          </w:rPr>
          <w:t>пунктами 4</w:t>
        </w:r>
      </w:hyperlink>
      <w:r w:rsidRPr="00CA6421">
        <w:rPr>
          <w:rFonts w:ascii="Times New Roman" w:eastAsiaTheme="minorHAnsi" w:hAnsi="Times New Roman"/>
          <w:sz w:val="24"/>
          <w:szCs w:val="24"/>
        </w:rPr>
        <w:t xml:space="preserve">, </w:t>
      </w:r>
      <w:hyperlink w:anchor="Par40" w:history="1">
        <w:r w:rsidRPr="00CA6421">
          <w:rPr>
            <w:rFonts w:ascii="Times New Roman" w:eastAsiaTheme="minorHAnsi" w:hAnsi="Times New Roman"/>
            <w:sz w:val="24"/>
            <w:szCs w:val="24"/>
          </w:rPr>
          <w:t>6</w:t>
        </w:r>
      </w:hyperlink>
      <w:r w:rsidRPr="00CA6421">
        <w:rPr>
          <w:rFonts w:ascii="Times New Roman" w:eastAsiaTheme="minorHAnsi" w:hAnsi="Times New Roman"/>
          <w:sz w:val="24"/>
          <w:szCs w:val="24"/>
        </w:rPr>
        <w:t xml:space="preserve"> и </w:t>
      </w:r>
      <w:hyperlink w:anchor="Par52" w:history="1">
        <w:r w:rsidRPr="00CA6421">
          <w:rPr>
            <w:rFonts w:ascii="Times New Roman" w:eastAsiaTheme="minorHAnsi" w:hAnsi="Times New Roman"/>
            <w:sz w:val="24"/>
            <w:szCs w:val="24"/>
          </w:rPr>
          <w:t>7</w:t>
        </w:r>
      </w:hyperlink>
      <w:r>
        <w:rPr>
          <w:rFonts w:ascii="Times New Roman" w:eastAsiaTheme="minorHAnsi" w:hAnsi="Times New Roman"/>
          <w:sz w:val="24"/>
          <w:szCs w:val="24"/>
        </w:rPr>
        <w:t xml:space="preserve">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10.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Асиновского городского поселения предусматривает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w:t>
      </w:r>
      <w:r w:rsidRPr="00CA6421">
        <w:rPr>
          <w:rFonts w:ascii="Times New Roman" w:eastAsiaTheme="minorHAnsi" w:hAnsi="Times New Roman"/>
          <w:sz w:val="24"/>
          <w:szCs w:val="24"/>
        </w:rPr>
        <w:t xml:space="preserve">в </w:t>
      </w:r>
      <w:hyperlink w:anchor="Par62" w:history="1">
        <w:r w:rsidRPr="00CA6421">
          <w:rPr>
            <w:rFonts w:ascii="Times New Roman" w:eastAsiaTheme="minorHAnsi" w:hAnsi="Times New Roman"/>
            <w:sz w:val="24"/>
            <w:szCs w:val="24"/>
          </w:rPr>
          <w:t>пункте 9</w:t>
        </w:r>
      </w:hyperlink>
      <w:r>
        <w:rPr>
          <w:rFonts w:ascii="Times New Roman" w:eastAsiaTheme="minorHAnsi" w:hAnsi="Times New Roman"/>
          <w:sz w:val="24"/>
          <w:szCs w:val="24"/>
        </w:rPr>
        <w:t xml:space="preserve"> настоящего Порядка, не проводится.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11. 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Администрация Асиновского городского поселения предусматривает в таком договоре возможность изменения арендной платы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случае изменения рыночной стоимости земельного участка размер уровня инфляции, указанный в </w:t>
      </w:r>
      <w:hyperlink w:anchor="Par62" w:history="1">
        <w:r w:rsidRPr="00CA6421">
          <w:rPr>
            <w:rFonts w:ascii="Times New Roman" w:eastAsiaTheme="minorHAnsi" w:hAnsi="Times New Roman"/>
            <w:sz w:val="24"/>
            <w:szCs w:val="24"/>
          </w:rPr>
          <w:t>пункте 9</w:t>
        </w:r>
      </w:hyperlink>
      <w:r>
        <w:rPr>
          <w:rFonts w:ascii="Times New Roman" w:eastAsiaTheme="minorHAnsi" w:hAnsi="Times New Roman"/>
          <w:sz w:val="24"/>
          <w:szCs w:val="24"/>
        </w:rPr>
        <w:t xml:space="preserve"> настоящего Порядка, не применяется.</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12.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343595" w:rsidRDefault="00343595" w:rsidP="003435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13. При заключении договора аренды земельного участка Администрация Асиновского городского поселения предусматривает в таком договоре, что арендная плата перечисляется не реже 1 раза в полгода в безналичной форме на счета территориальных органов Федерального казначейства для ее распределения указанными территориальными органами в соответствии с бюджетным законодательством Российской Федерации.</w:t>
      </w:r>
    </w:p>
    <w:p w:rsidR="00343595" w:rsidRDefault="00343595" w:rsidP="00343595">
      <w:pPr>
        <w:autoSpaceDE w:val="0"/>
        <w:autoSpaceDN w:val="0"/>
        <w:adjustRightInd w:val="0"/>
        <w:spacing w:after="0" w:line="240" w:lineRule="auto"/>
        <w:jc w:val="both"/>
        <w:rPr>
          <w:rFonts w:ascii="Times New Roman" w:eastAsiaTheme="minorHAnsi" w:hAnsi="Times New Roman"/>
          <w:sz w:val="24"/>
          <w:szCs w:val="24"/>
        </w:rPr>
      </w:pPr>
    </w:p>
    <w:p w:rsidR="00343595" w:rsidRPr="00497187" w:rsidRDefault="00343595" w:rsidP="00343595">
      <w:pPr>
        <w:widowControl w:val="0"/>
        <w:autoSpaceDE w:val="0"/>
        <w:autoSpaceDN w:val="0"/>
        <w:adjustRightInd w:val="0"/>
        <w:spacing w:after="0" w:line="240" w:lineRule="auto"/>
        <w:jc w:val="both"/>
        <w:rPr>
          <w:rFonts w:ascii="Times New Roman" w:eastAsia="Times New Roman" w:hAnsi="Times New Roman"/>
          <w:sz w:val="24"/>
          <w:szCs w:val="24"/>
        </w:rPr>
      </w:pPr>
    </w:p>
    <w:p w:rsidR="00343595" w:rsidRDefault="00343595" w:rsidP="00343595">
      <w:pPr>
        <w:spacing w:after="0" w:line="360" w:lineRule="auto"/>
        <w:jc w:val="both"/>
        <w:rPr>
          <w:rFonts w:ascii="Times New Roman" w:hAnsi="Times New Roman"/>
          <w:sz w:val="24"/>
          <w:szCs w:val="24"/>
        </w:rPr>
      </w:pPr>
    </w:p>
    <w:p w:rsidR="00343595" w:rsidRPr="00A549E2" w:rsidRDefault="00343595" w:rsidP="00343595">
      <w:pPr>
        <w:spacing w:after="0" w:line="360" w:lineRule="auto"/>
        <w:jc w:val="both"/>
        <w:rPr>
          <w:rFonts w:ascii="Times New Roman" w:hAnsi="Times New Roman"/>
          <w:sz w:val="24"/>
          <w:szCs w:val="24"/>
        </w:rPr>
      </w:pPr>
    </w:p>
    <w:p w:rsidR="00343595" w:rsidRDefault="00343595" w:rsidP="00343595">
      <w:pPr>
        <w:pStyle w:val="a3"/>
        <w:spacing w:after="0" w:line="360" w:lineRule="auto"/>
        <w:ind w:left="426"/>
        <w:jc w:val="both"/>
        <w:rPr>
          <w:rFonts w:ascii="Times New Roman" w:hAnsi="Times New Roman"/>
          <w:sz w:val="24"/>
          <w:szCs w:val="24"/>
        </w:rPr>
      </w:pPr>
    </w:p>
    <w:p w:rsidR="00343595" w:rsidRDefault="00343595" w:rsidP="00343595">
      <w:pPr>
        <w:pStyle w:val="a3"/>
        <w:spacing w:after="0" w:line="360" w:lineRule="auto"/>
        <w:ind w:left="426"/>
        <w:jc w:val="both"/>
        <w:rPr>
          <w:rFonts w:ascii="Times New Roman" w:hAnsi="Times New Roman"/>
          <w:sz w:val="24"/>
          <w:szCs w:val="24"/>
        </w:rPr>
      </w:pPr>
    </w:p>
    <w:p w:rsidR="00343595" w:rsidRDefault="00343595" w:rsidP="00343595">
      <w:pPr>
        <w:pStyle w:val="a3"/>
        <w:spacing w:after="0" w:line="360" w:lineRule="auto"/>
        <w:ind w:left="426"/>
        <w:jc w:val="both"/>
        <w:rPr>
          <w:rFonts w:ascii="Times New Roman" w:hAnsi="Times New Roman"/>
          <w:sz w:val="24"/>
          <w:szCs w:val="24"/>
        </w:rPr>
      </w:pPr>
    </w:p>
    <w:p w:rsidR="00343595" w:rsidRDefault="00343595" w:rsidP="00343595">
      <w:pPr>
        <w:pStyle w:val="a3"/>
        <w:spacing w:after="0" w:line="360" w:lineRule="auto"/>
        <w:ind w:left="426"/>
        <w:jc w:val="both"/>
        <w:rPr>
          <w:rFonts w:ascii="Times New Roman" w:hAnsi="Times New Roman"/>
          <w:sz w:val="24"/>
          <w:szCs w:val="24"/>
        </w:rPr>
      </w:pPr>
    </w:p>
    <w:p w:rsidR="00343595" w:rsidRDefault="00343595" w:rsidP="00343595">
      <w:pPr>
        <w:pStyle w:val="a3"/>
        <w:spacing w:after="0" w:line="360" w:lineRule="auto"/>
        <w:ind w:left="426"/>
        <w:jc w:val="both"/>
        <w:rPr>
          <w:rFonts w:ascii="Times New Roman" w:hAnsi="Times New Roman"/>
          <w:sz w:val="24"/>
          <w:szCs w:val="24"/>
        </w:rPr>
      </w:pPr>
    </w:p>
    <w:p w:rsidR="00513FEE" w:rsidRPr="00497187" w:rsidRDefault="00513FEE" w:rsidP="00513FEE">
      <w:pPr>
        <w:widowControl w:val="0"/>
        <w:autoSpaceDE w:val="0"/>
        <w:autoSpaceDN w:val="0"/>
        <w:adjustRightInd w:val="0"/>
        <w:spacing w:after="0" w:line="240" w:lineRule="auto"/>
        <w:jc w:val="both"/>
        <w:rPr>
          <w:rFonts w:ascii="Times New Roman" w:eastAsia="Times New Roman" w:hAnsi="Times New Roman"/>
          <w:sz w:val="24"/>
          <w:szCs w:val="24"/>
        </w:rPr>
      </w:pPr>
    </w:p>
    <w:p w:rsidR="00513FEE" w:rsidRPr="00343595" w:rsidRDefault="00513FEE" w:rsidP="00343595">
      <w:pPr>
        <w:widowControl w:val="0"/>
        <w:autoSpaceDE w:val="0"/>
        <w:autoSpaceDN w:val="0"/>
        <w:adjustRightInd w:val="0"/>
        <w:spacing w:after="0" w:line="240" w:lineRule="auto"/>
        <w:rPr>
          <w:rFonts w:ascii="Times New Roman" w:eastAsia="Times New Roman" w:hAnsi="Times New Roman"/>
          <w:b/>
          <w:bCs/>
          <w:sz w:val="28"/>
          <w:szCs w:val="28"/>
        </w:rPr>
      </w:pPr>
    </w:p>
    <w:p w:rsidR="00513FEE" w:rsidRDefault="00513FEE" w:rsidP="00513FEE">
      <w:pPr>
        <w:pStyle w:val="a3"/>
        <w:widowControl w:val="0"/>
        <w:autoSpaceDE w:val="0"/>
        <w:autoSpaceDN w:val="0"/>
        <w:adjustRightInd w:val="0"/>
        <w:spacing w:after="0" w:line="240" w:lineRule="auto"/>
        <w:rPr>
          <w:rFonts w:ascii="Times New Roman" w:eastAsia="Times New Roman" w:hAnsi="Times New Roman"/>
          <w:b/>
          <w:bCs/>
          <w:sz w:val="28"/>
          <w:szCs w:val="28"/>
        </w:rPr>
      </w:pPr>
    </w:p>
    <w:p w:rsidR="00513FEE" w:rsidRPr="00513FEE" w:rsidRDefault="00513FEE" w:rsidP="00513FEE">
      <w:pPr>
        <w:pStyle w:val="a3"/>
        <w:widowControl w:val="0"/>
        <w:autoSpaceDE w:val="0"/>
        <w:autoSpaceDN w:val="0"/>
        <w:adjustRightInd w:val="0"/>
        <w:spacing w:after="0" w:line="240" w:lineRule="auto"/>
        <w:rPr>
          <w:rFonts w:ascii="Times New Roman" w:eastAsia="Times New Roman" w:hAnsi="Times New Roman"/>
          <w:b/>
          <w:bCs/>
          <w:sz w:val="28"/>
          <w:szCs w:val="28"/>
        </w:rPr>
      </w:pPr>
    </w:p>
    <w:p w:rsidR="00B137AB" w:rsidRDefault="00B137AB"/>
    <w:sectPr w:rsidR="00B137AB" w:rsidSect="000B2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C2437"/>
    <w:multiLevelType w:val="hybridMultilevel"/>
    <w:tmpl w:val="8F8C9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0680"/>
    <w:rsid w:val="000B22EC"/>
    <w:rsid w:val="002F1CE0"/>
    <w:rsid w:val="00343595"/>
    <w:rsid w:val="00513FEE"/>
    <w:rsid w:val="00610680"/>
    <w:rsid w:val="00762526"/>
    <w:rsid w:val="00B137AB"/>
    <w:rsid w:val="00B43FBF"/>
    <w:rsid w:val="00E33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10680"/>
  </w:style>
  <w:style w:type="paragraph" w:styleId="a3">
    <w:name w:val="List Paragraph"/>
    <w:basedOn w:val="a"/>
    <w:uiPriority w:val="34"/>
    <w:qFormat/>
    <w:rsid w:val="00513FEE"/>
    <w:pPr>
      <w:ind w:left="720"/>
      <w:contextualSpacing/>
    </w:pPr>
  </w:style>
</w:styles>
</file>

<file path=word/webSettings.xml><?xml version="1.0" encoding="utf-8"?>
<w:webSettings xmlns:r="http://schemas.openxmlformats.org/officeDocument/2006/relationships" xmlns:w="http://schemas.openxmlformats.org/wordprocessingml/2006/main">
  <w:divs>
    <w:div w:id="4520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97AEF29F7CE02279C3A1C5EF55F58C7B53F48F3809E69752C339FF01281882D1EDC98F010FE3B41E25F4MFKCC" TargetMode="External"/><Relationship Id="rId3" Type="http://schemas.openxmlformats.org/officeDocument/2006/relationships/settings" Target="settings.xml"/><Relationship Id="rId7" Type="http://schemas.openxmlformats.org/officeDocument/2006/relationships/hyperlink" Target="consultantplus://offline/ref=D49AFE5192183587E7E502C7FF1ECBCB9998A731BB428C21C6E0CE3A55JCI4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49AFE5192183587E7E502C7FF1ECBCB9998A431BC4A8C21C6E0CE3A55C4C07898BE678F9A313708JBI1C" TargetMode="External"/><Relationship Id="rId11" Type="http://schemas.openxmlformats.org/officeDocument/2006/relationships/theme" Target="theme/theme1.xml"/><Relationship Id="rId5" Type="http://schemas.openxmlformats.org/officeDocument/2006/relationships/hyperlink" Target="consultantplus://offline/ref=D49AFE5192183587E7E502C7FF1ECBCB9998A036BE4A8C21C6E0CE3A55C4C07898BE678F9A313309JBI0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D7F71B7AD449866B2BED483ED416BA0B707EBC234C7D666CEC7D834DC2C3400E2CE76A772VAP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2276</Words>
  <Characters>12976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2015-06-04T10:11:00Z</cp:lastPrinted>
  <dcterms:created xsi:type="dcterms:W3CDTF">2015-03-31T02:11:00Z</dcterms:created>
  <dcterms:modified xsi:type="dcterms:W3CDTF">2015-06-04T10:12:00Z</dcterms:modified>
</cp:coreProperties>
</file>